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70D5A1E4" w:rsidR="005E65B5" w:rsidRPr="008E109B" w:rsidRDefault="005E65B5" w:rsidP="008E109B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8E109B">
        <w:rPr>
          <w:rFonts w:ascii="Tahoma" w:hAnsi="Tahoma" w:cs="Tahoma"/>
          <w:b/>
          <w:bCs/>
          <w:sz w:val="20"/>
          <w:szCs w:val="20"/>
        </w:rPr>
        <w:t xml:space="preserve">GRANT OF LICENCE AS A </w:t>
      </w:r>
      <w:r w:rsidR="00E47527" w:rsidRPr="008E109B">
        <w:rPr>
          <w:rFonts w:ascii="Tahoma" w:hAnsi="Tahoma" w:cs="Tahoma"/>
          <w:b/>
          <w:bCs/>
          <w:sz w:val="20"/>
          <w:szCs w:val="20"/>
        </w:rPr>
        <w:t>MARGIN PROVIDER</w:t>
      </w:r>
    </w:p>
    <w:p w14:paraId="3DB0DF8A" w14:textId="77777777" w:rsidR="002872FA" w:rsidRPr="008E109B" w:rsidRDefault="002872FA" w:rsidP="008E109B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8E109B" w:rsidRDefault="007A4988" w:rsidP="008E109B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8E109B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8E109B" w:rsidRDefault="00D53720" w:rsidP="008E109B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14:paraId="431954F9" w14:textId="6FEAF95C" w:rsidR="00D53720" w:rsidRPr="008E109B" w:rsidRDefault="00D53720" w:rsidP="008E109B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>i</w:t>
      </w:r>
      <w:r w:rsidRPr="008E109B">
        <w:rPr>
          <w:rFonts w:ascii="Tahoma" w:hAnsi="Tahoma" w:cs="Tahoma"/>
          <w:color w:val="auto"/>
          <w:sz w:val="20"/>
          <w:szCs w:val="20"/>
        </w:rPr>
        <w:t xml:space="preserve">n-principle approval, the Applicant is required to submit the following documents in order to obtain the licence as a </w:t>
      </w:r>
      <w:r w:rsidR="00E47527" w:rsidRPr="008E109B">
        <w:rPr>
          <w:rFonts w:ascii="Tahoma" w:hAnsi="Tahoma" w:cs="Tahoma"/>
          <w:color w:val="auto"/>
          <w:sz w:val="20"/>
          <w:szCs w:val="20"/>
        </w:rPr>
        <w:t>Margin Provider</w:t>
      </w:r>
      <w:r w:rsidRPr="008E109B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8E109B" w:rsidRDefault="00D53720" w:rsidP="008E109B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15758BCC" w14:textId="28AB6E6A" w:rsidR="00E47527" w:rsidRPr="008E109B" w:rsidRDefault="00E47527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>A confirmation from the auditor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>s</w:t>
      </w:r>
      <w:r w:rsidRPr="008E109B">
        <w:rPr>
          <w:rFonts w:ascii="Tahoma" w:hAnsi="Tahoma" w:cs="Tahoma"/>
          <w:color w:val="auto"/>
          <w:sz w:val="20"/>
          <w:szCs w:val="20"/>
        </w:rPr>
        <w:t xml:space="preserve"> of the Applicant 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>that the Applicant meets</w:t>
      </w:r>
      <w:r w:rsidR="008E109B">
        <w:rPr>
          <w:rFonts w:ascii="Tahoma" w:hAnsi="Tahoma" w:cs="Tahoma"/>
          <w:color w:val="auto"/>
          <w:sz w:val="20"/>
          <w:szCs w:val="20"/>
        </w:rPr>
        <w:t xml:space="preserve"> the following requirements as applicable to Margin Providers;</w:t>
      </w:r>
    </w:p>
    <w:p w14:paraId="7E320058" w14:textId="6DBC22A5" w:rsidR="00E47527" w:rsidRPr="008E109B" w:rsidRDefault="00E47527" w:rsidP="008E109B">
      <w:pPr>
        <w:pStyle w:val="Default"/>
        <w:numPr>
          <w:ilvl w:val="1"/>
          <w:numId w:val="5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>the minimum Shareholder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>s</w:t>
      </w:r>
      <w:r w:rsidRPr="008E109B">
        <w:rPr>
          <w:rFonts w:ascii="Tahoma" w:hAnsi="Tahoma" w:cs="Tahoma"/>
          <w:color w:val="auto"/>
          <w:sz w:val="20"/>
          <w:szCs w:val="20"/>
        </w:rPr>
        <w:t>’ Funds as determined by the Commission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>; and</w:t>
      </w:r>
    </w:p>
    <w:p w14:paraId="19774124" w14:textId="545D6C97" w:rsidR="00E47527" w:rsidRPr="008E109B" w:rsidRDefault="00E47527" w:rsidP="008E109B">
      <w:pPr>
        <w:pStyle w:val="Default"/>
        <w:numPr>
          <w:ilvl w:val="1"/>
          <w:numId w:val="5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>minimum Liquid Capital as determined by the Commission.</w:t>
      </w:r>
    </w:p>
    <w:p w14:paraId="22DFD9D2" w14:textId="77777777" w:rsidR="00E47527" w:rsidRPr="008E109B" w:rsidRDefault="00E47527" w:rsidP="008E109B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659C64E7" w:rsidR="00A309AD" w:rsidRPr="008E109B" w:rsidRDefault="0092347C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by Key Management Persons </w:t>
      </w:r>
      <w:r w:rsidR="00A54F55" w:rsidRPr="008E109B">
        <w:rPr>
          <w:rFonts w:ascii="Tahoma" w:hAnsi="Tahoma" w:cs="Tahoma"/>
          <w:color w:val="auto"/>
          <w:sz w:val="20"/>
          <w:szCs w:val="20"/>
        </w:rPr>
        <w:t xml:space="preserve">and 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 xml:space="preserve">employees </w:t>
      </w:r>
      <w:r w:rsidR="00A54F55" w:rsidRPr="008E109B">
        <w:rPr>
          <w:rFonts w:ascii="Tahoma" w:hAnsi="Tahoma" w:cs="Tahoma"/>
          <w:color w:val="auto"/>
          <w:sz w:val="20"/>
          <w:szCs w:val="20"/>
        </w:rPr>
        <w:t xml:space="preserve">dealing with clients 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relating to their fitness and propriety. Such declaration </w:t>
      </w:r>
      <w:r w:rsidR="00385182" w:rsidRPr="008E109B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8E109B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8E109B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8E109B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E47527" w:rsidRPr="008E109B">
        <w:rPr>
          <w:rFonts w:ascii="Tahoma" w:hAnsi="Tahoma" w:cs="Tahoma"/>
          <w:color w:val="auto"/>
          <w:sz w:val="20"/>
          <w:szCs w:val="20"/>
        </w:rPr>
        <w:t>Margin Provider</w:t>
      </w:r>
      <w:r w:rsidR="00385182" w:rsidRPr="008E109B">
        <w:rPr>
          <w:rFonts w:ascii="Tahoma" w:hAnsi="Tahoma" w:cs="Tahoma"/>
          <w:color w:val="auto"/>
          <w:sz w:val="20"/>
          <w:szCs w:val="20"/>
        </w:rPr>
        <w:t>s</w:t>
      </w:r>
      <w:r w:rsidR="00FC3AB4" w:rsidRPr="008E109B">
        <w:rPr>
          <w:rFonts w:ascii="Tahoma" w:hAnsi="Tahoma" w:cs="Tahoma"/>
          <w:color w:val="auto"/>
          <w:sz w:val="20"/>
          <w:szCs w:val="20"/>
        </w:rPr>
        <w:t>.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8E109B" w:rsidRDefault="00A309AD" w:rsidP="008E109B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193D20A7" w14:textId="77777777" w:rsidR="007C5DB8" w:rsidRPr="008E109B" w:rsidRDefault="00611A79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as stated in </w:t>
      </w:r>
      <w:r w:rsidR="006500B5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>Rule 21</w:t>
      </w:r>
      <w:r w:rsidR="00D53720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and 2</w:t>
      </w:r>
      <w:r w:rsidR="006500B5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D53720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of </w:t>
      </w:r>
      <w:r w:rsidR="001A6193" w:rsidRPr="008E109B">
        <w:rPr>
          <w:rFonts w:ascii="Tahoma" w:hAnsi="Tahoma" w:cs="Tahoma"/>
          <w:color w:val="auto"/>
          <w:sz w:val="20"/>
          <w:szCs w:val="20"/>
        </w:rPr>
        <w:t xml:space="preserve">the Rules applicable to </w:t>
      </w:r>
      <w:r w:rsidR="00E47527" w:rsidRPr="008E109B">
        <w:rPr>
          <w:rFonts w:ascii="Tahoma" w:hAnsi="Tahoma" w:cs="Tahoma"/>
          <w:color w:val="auto"/>
          <w:sz w:val="20"/>
          <w:szCs w:val="20"/>
        </w:rPr>
        <w:t>Margin Provider</w:t>
      </w:r>
      <w:r w:rsidR="001A6193" w:rsidRPr="008E109B">
        <w:rPr>
          <w:rFonts w:ascii="Tahoma" w:hAnsi="Tahoma" w:cs="Tahoma"/>
          <w:color w:val="auto"/>
          <w:sz w:val="20"/>
          <w:szCs w:val="20"/>
        </w:rPr>
        <w:t>s</w:t>
      </w:r>
      <w:r w:rsidR="00E4643A" w:rsidRPr="008E109B">
        <w:rPr>
          <w:rFonts w:ascii="Tahoma" w:hAnsi="Tahoma" w:cs="Tahoma"/>
          <w:color w:val="auto"/>
          <w:sz w:val="20"/>
          <w:szCs w:val="20"/>
        </w:rPr>
        <w:t>.</w:t>
      </w:r>
    </w:p>
    <w:p w14:paraId="591A5D24" w14:textId="77777777" w:rsidR="007C5DB8" w:rsidRPr="008E109B" w:rsidRDefault="007C5DB8" w:rsidP="008E109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47214A69" w14:textId="7B58D054" w:rsidR="00B04AEB" w:rsidRPr="008E109B" w:rsidRDefault="00B377AB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>A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8E109B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8E109B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8E109B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8E109B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8E109B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8E109B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8E109B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8E109B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8E109B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8E109B">
        <w:rPr>
          <w:rFonts w:ascii="Tahoma" w:hAnsi="Tahoma" w:cs="Tahoma"/>
          <w:color w:val="auto"/>
          <w:sz w:val="20"/>
          <w:szCs w:val="20"/>
        </w:rPr>
        <w:t>.</w:t>
      </w:r>
    </w:p>
    <w:p w14:paraId="63307EE0" w14:textId="77777777" w:rsidR="00B04AEB" w:rsidRPr="008E109B" w:rsidRDefault="00B04AEB" w:rsidP="008E109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7E74CB1E" w14:textId="7F56C487" w:rsidR="00BF0D0A" w:rsidRPr="008E109B" w:rsidRDefault="00BF0D0A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color w:val="auto"/>
          <w:sz w:val="20"/>
          <w:szCs w:val="20"/>
        </w:rPr>
        <w:t xml:space="preserve">With regard to the </w:t>
      </w:r>
      <w:r w:rsidR="0007343F" w:rsidRPr="008E109B">
        <w:rPr>
          <w:rFonts w:ascii="Tahoma" w:hAnsi="Tahoma" w:cs="Tahoma"/>
          <w:color w:val="auto"/>
          <w:sz w:val="20"/>
          <w:szCs w:val="20"/>
        </w:rPr>
        <w:t xml:space="preserve">employees </w:t>
      </w:r>
      <w:r w:rsidRPr="008E109B">
        <w:rPr>
          <w:rFonts w:ascii="Tahoma" w:hAnsi="Tahoma" w:cs="Tahoma"/>
          <w:color w:val="auto"/>
          <w:sz w:val="20"/>
          <w:szCs w:val="20"/>
        </w:rPr>
        <w:t>dealing with clients, please provide details in the following format</w:t>
      </w:r>
      <w:r w:rsidR="00B04AEB" w:rsidRPr="008E109B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8E109B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8E109B" w:rsidRDefault="00BF0D0A" w:rsidP="008E109B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:rsidRPr="008E109B" w14:paraId="598A1EFA" w14:textId="77777777" w:rsidTr="00D23D7A">
        <w:tc>
          <w:tcPr>
            <w:tcW w:w="2026" w:type="dxa"/>
          </w:tcPr>
          <w:p w14:paraId="7370CB4B" w14:textId="6AD3B6B5" w:rsidR="00BF0D0A" w:rsidRPr="008E109B" w:rsidRDefault="00BF0D0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Full name</w:t>
            </w:r>
          </w:p>
        </w:tc>
        <w:tc>
          <w:tcPr>
            <w:tcW w:w="1311" w:type="dxa"/>
          </w:tcPr>
          <w:p w14:paraId="30E3DDCF" w14:textId="52FB87C6" w:rsidR="00BF0D0A" w:rsidRPr="008E109B" w:rsidRDefault="00BF0D0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>NIC</w:t>
            </w:r>
            <w:r w:rsidR="008F38E0" w:rsidRPr="008E109B">
              <w:rPr>
                <w:rFonts w:ascii="Tahoma" w:hAnsi="Tahoma" w:cs="Tahoma"/>
                <w:color w:val="auto"/>
                <w:sz w:val="20"/>
                <w:szCs w:val="20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Pr="008E109B" w:rsidRDefault="00BF0D0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</w:t>
            </w:r>
            <w:r w:rsidR="002D13C2" w:rsidRPr="008E109B">
              <w:rPr>
                <w:rFonts w:ascii="Tahoma" w:hAnsi="Tahoma" w:cs="Tahoma"/>
                <w:color w:val="auto"/>
                <w:sz w:val="20"/>
                <w:szCs w:val="20"/>
              </w:rPr>
              <w:t>P</w:t>
            </w: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Pr="008E109B" w:rsidRDefault="00BF0D0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D23D7A" w:rsidRPr="008E109B" w14:paraId="196E66B6" w14:textId="77777777" w:rsidTr="00D23D7A">
        <w:tc>
          <w:tcPr>
            <w:tcW w:w="2026" w:type="dxa"/>
          </w:tcPr>
          <w:p w14:paraId="22D3316B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B32CFEF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1B8C1F" w14:textId="30C11AED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2C7F7B" w14:textId="7B9D1C33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E109B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D23D7A" w:rsidRPr="008E109B" w14:paraId="0F8472C0" w14:textId="77777777" w:rsidTr="00D23D7A">
        <w:tc>
          <w:tcPr>
            <w:tcW w:w="2026" w:type="dxa"/>
          </w:tcPr>
          <w:p w14:paraId="0C9A805F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3B613B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0DD38F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Pr="008E109B" w:rsidRDefault="00D23D7A" w:rsidP="008E109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A52AE8" w14:textId="77777777" w:rsidR="00BF0D0A" w:rsidRPr="008E109B" w:rsidRDefault="00BF0D0A" w:rsidP="008E109B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C73CCCF" w14:textId="77777777" w:rsidR="002A1ECF" w:rsidRPr="008E109B" w:rsidRDefault="0082300E" w:rsidP="008E109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  <w:r w:rsidRPr="008E109B">
        <w:rPr>
          <w:rFonts w:ascii="Tahoma" w:hAnsi="Tahoma" w:cs="Tahoma"/>
          <w:color w:val="auto"/>
          <w:sz w:val="20"/>
          <w:szCs w:val="20"/>
        </w:rPr>
        <w:t>L</w:t>
      </w:r>
      <w:r w:rsidR="00D53720" w:rsidRPr="008E109B">
        <w:rPr>
          <w:rFonts w:ascii="Tahoma" w:hAnsi="Tahoma" w:cs="Tahoma"/>
          <w:color w:val="auto"/>
          <w:sz w:val="20"/>
          <w:szCs w:val="20"/>
        </w:rPr>
        <w:t>icence fee</w:t>
      </w:r>
      <w:r w:rsidR="00114F97" w:rsidRPr="008E109B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8E109B">
        <w:rPr>
          <w:rFonts w:ascii="Tahoma" w:hAnsi="Tahoma" w:cs="Tahoma"/>
          <w:color w:val="auto"/>
          <w:sz w:val="20"/>
          <w:szCs w:val="20"/>
        </w:rPr>
        <w:t>Details regarding fees payable are available on the SEC Website. The cheque</w:t>
      </w:r>
      <w:r w:rsidR="007218D7" w:rsidRPr="008E109B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8E109B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8E109B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8E109B">
        <w:rPr>
          <w:rFonts w:ascii="Tahoma" w:hAnsi="Tahoma" w:cs="Tahoma"/>
          <w:color w:val="auto"/>
          <w:sz w:val="20"/>
          <w:szCs w:val="20"/>
        </w:rPr>
        <w:t xml:space="preserve"> in favour of the SEC and must accompany the aforesaid documents. </w:t>
      </w:r>
    </w:p>
    <w:p w14:paraId="5184E2B0" w14:textId="3405010B" w:rsidR="002A1ECF" w:rsidRPr="008E109B" w:rsidRDefault="002A1ECF" w:rsidP="008E109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3F05C0AA" w14:textId="77777777" w:rsidR="0007343F" w:rsidRPr="008E109B" w:rsidRDefault="0007343F" w:rsidP="008E109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A60CDB7" w14:textId="5B777119" w:rsidR="00D53720" w:rsidRPr="008E109B" w:rsidRDefault="008D0B92" w:rsidP="008E109B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E109B">
        <w:rPr>
          <w:rFonts w:ascii="Tahoma" w:hAnsi="Tahoma" w:cs="Tahoma"/>
          <w:sz w:val="20"/>
          <w:szCs w:val="20"/>
        </w:rPr>
        <w:t>Along with the aforesaid documents, t</w:t>
      </w:r>
      <w:r w:rsidR="002A1ECF" w:rsidRPr="008E109B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8E109B">
        <w:rPr>
          <w:rFonts w:ascii="Tahoma" w:hAnsi="Tahoma" w:cs="Tahoma"/>
          <w:sz w:val="20"/>
          <w:szCs w:val="20"/>
        </w:rPr>
        <w:t>SEC</w:t>
      </w:r>
      <w:r w:rsidR="002A1ECF" w:rsidRPr="008E109B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8E109B">
        <w:rPr>
          <w:rFonts w:ascii="Tahoma" w:hAnsi="Tahoma" w:cs="Tahoma"/>
          <w:sz w:val="20"/>
          <w:szCs w:val="20"/>
        </w:rPr>
        <w:t xml:space="preserve">initial </w:t>
      </w:r>
      <w:r w:rsidR="002A1ECF" w:rsidRPr="008E109B">
        <w:rPr>
          <w:rFonts w:ascii="Tahoma" w:hAnsi="Tahoma" w:cs="Tahoma"/>
          <w:sz w:val="20"/>
          <w:szCs w:val="20"/>
        </w:rPr>
        <w:t>application</w:t>
      </w:r>
      <w:r w:rsidR="00F648E5" w:rsidRPr="008E109B">
        <w:rPr>
          <w:rFonts w:ascii="Tahoma" w:hAnsi="Tahoma" w:cs="Tahoma"/>
          <w:sz w:val="20"/>
          <w:szCs w:val="20"/>
        </w:rPr>
        <w:t xml:space="preserve"> submitted </w:t>
      </w:r>
      <w:r w:rsidR="000D384C" w:rsidRPr="008E109B">
        <w:rPr>
          <w:rFonts w:ascii="Tahoma" w:hAnsi="Tahoma" w:cs="Tahoma"/>
          <w:sz w:val="20"/>
          <w:szCs w:val="20"/>
        </w:rPr>
        <w:t>by the Applicant to t</w:t>
      </w:r>
      <w:r w:rsidR="00F648E5" w:rsidRPr="008E109B">
        <w:rPr>
          <w:rFonts w:ascii="Tahoma" w:hAnsi="Tahoma" w:cs="Tahoma"/>
          <w:sz w:val="20"/>
          <w:szCs w:val="20"/>
        </w:rPr>
        <w:t>he SEC</w:t>
      </w:r>
      <w:r w:rsidR="002A1ECF" w:rsidRPr="008E109B">
        <w:rPr>
          <w:rFonts w:ascii="Tahoma" w:hAnsi="Tahoma" w:cs="Tahoma"/>
          <w:sz w:val="20"/>
          <w:szCs w:val="20"/>
        </w:rPr>
        <w:t>.</w:t>
      </w:r>
    </w:p>
    <w:sectPr w:rsidR="00D53720" w:rsidRPr="008E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multilevel"/>
    <w:tmpl w:val="A9CA16C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 w15:restartNumberingAfterBreak="0">
    <w:nsid w:val="31AD71FC"/>
    <w:multiLevelType w:val="multilevel"/>
    <w:tmpl w:val="5E5EBA0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7343F"/>
    <w:rsid w:val="00076AA1"/>
    <w:rsid w:val="000B706F"/>
    <w:rsid w:val="000D384C"/>
    <w:rsid w:val="00114F97"/>
    <w:rsid w:val="00142E4D"/>
    <w:rsid w:val="00154345"/>
    <w:rsid w:val="001A6193"/>
    <w:rsid w:val="00257061"/>
    <w:rsid w:val="002872FA"/>
    <w:rsid w:val="002A1ECF"/>
    <w:rsid w:val="002D13C2"/>
    <w:rsid w:val="00385182"/>
    <w:rsid w:val="003D2182"/>
    <w:rsid w:val="00423CF7"/>
    <w:rsid w:val="0051437A"/>
    <w:rsid w:val="005E65B5"/>
    <w:rsid w:val="00611A79"/>
    <w:rsid w:val="006500B5"/>
    <w:rsid w:val="00665861"/>
    <w:rsid w:val="006D62A3"/>
    <w:rsid w:val="006E5D30"/>
    <w:rsid w:val="006F4E1D"/>
    <w:rsid w:val="007218D7"/>
    <w:rsid w:val="007A4988"/>
    <w:rsid w:val="007C5DB8"/>
    <w:rsid w:val="007D416E"/>
    <w:rsid w:val="0082300E"/>
    <w:rsid w:val="0089515D"/>
    <w:rsid w:val="008C2775"/>
    <w:rsid w:val="008D0B92"/>
    <w:rsid w:val="008E109B"/>
    <w:rsid w:val="008F38E0"/>
    <w:rsid w:val="008F508A"/>
    <w:rsid w:val="00915F3C"/>
    <w:rsid w:val="0092347C"/>
    <w:rsid w:val="009471A3"/>
    <w:rsid w:val="009818D9"/>
    <w:rsid w:val="00992B50"/>
    <w:rsid w:val="00A16ADB"/>
    <w:rsid w:val="00A309AD"/>
    <w:rsid w:val="00A51391"/>
    <w:rsid w:val="00A54F55"/>
    <w:rsid w:val="00A763DB"/>
    <w:rsid w:val="00B00B03"/>
    <w:rsid w:val="00B04AEB"/>
    <w:rsid w:val="00B377AB"/>
    <w:rsid w:val="00BE3EFD"/>
    <w:rsid w:val="00BF0D0A"/>
    <w:rsid w:val="00D23D7A"/>
    <w:rsid w:val="00D53720"/>
    <w:rsid w:val="00DA2A50"/>
    <w:rsid w:val="00E203A0"/>
    <w:rsid w:val="00E4643A"/>
    <w:rsid w:val="00E47527"/>
    <w:rsid w:val="00EC4E5C"/>
    <w:rsid w:val="00ED6196"/>
    <w:rsid w:val="00F648E5"/>
    <w:rsid w:val="00F90B9E"/>
    <w:rsid w:val="00F95AF1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2</cp:revision>
  <cp:lastPrinted>2022-03-21T03:43:00Z</cp:lastPrinted>
  <dcterms:created xsi:type="dcterms:W3CDTF">2022-03-31T06:19:00Z</dcterms:created>
  <dcterms:modified xsi:type="dcterms:W3CDTF">2022-03-31T06:19:00Z</dcterms:modified>
</cp:coreProperties>
</file>